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24992F" w14:textId="77777777" w:rsidR="00121E58" w:rsidRPr="00121E58" w:rsidRDefault="00121E58" w:rsidP="00121E58">
      <w:pPr>
        <w:rPr>
          <w:vanish/>
        </w:rPr>
      </w:pPr>
    </w:p>
    <w:tbl>
      <w:tblPr>
        <w:tblpPr w:leftFromText="180" w:rightFromText="180" w:vertAnchor="page" w:horzAnchor="margin" w:tblpY="313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93A69" w:rsidRPr="00C02521" w14:paraId="1B7119CD" w14:textId="77777777" w:rsidTr="00293A69">
        <w:trPr>
          <w:trHeight w:val="350"/>
        </w:trPr>
        <w:tc>
          <w:tcPr>
            <w:tcW w:w="1440" w:type="dxa"/>
            <w:shd w:val="clear" w:color="auto" w:fill="E6E6E6"/>
          </w:tcPr>
          <w:p w14:paraId="50C1FC32" w14:textId="77777777" w:rsidR="00293A69" w:rsidRPr="00C02521" w:rsidRDefault="00293A69" w:rsidP="00293A69">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14:paraId="3CF4EE92" w14:textId="77777777" w:rsidR="00293A69" w:rsidRPr="00C02521" w:rsidRDefault="00293A69" w:rsidP="00293A69">
            <w:pPr>
              <w:rPr>
                <w:rFonts w:ascii="Arial" w:hAnsi="Arial" w:cs="Arial"/>
                <w:b/>
                <w:sz w:val="22"/>
                <w:szCs w:val="22"/>
                <w:rtl/>
              </w:rPr>
            </w:pPr>
            <w:r>
              <w:rPr>
                <w:rFonts w:ascii="Arial" w:hAnsi="Arial" w:cs="Arial" w:hint="cs"/>
                <w:b/>
                <w:sz w:val="22"/>
                <w:szCs w:val="22"/>
                <w:rtl/>
              </w:rPr>
              <w:t>משרד האנרגיה</w:t>
            </w:r>
          </w:p>
        </w:tc>
      </w:tr>
      <w:tr w:rsidR="00293A69" w:rsidRPr="00C02521" w14:paraId="2B35798B" w14:textId="77777777" w:rsidTr="00293A69">
        <w:trPr>
          <w:trHeight w:val="361"/>
        </w:trPr>
        <w:tc>
          <w:tcPr>
            <w:tcW w:w="1440" w:type="dxa"/>
            <w:shd w:val="clear" w:color="auto" w:fill="E6E6E6"/>
          </w:tcPr>
          <w:p w14:paraId="5CF7A13E" w14:textId="77777777" w:rsidR="00293A69" w:rsidRPr="00C02521" w:rsidRDefault="00293A69" w:rsidP="00293A69">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p>
        </w:tc>
        <w:tc>
          <w:tcPr>
            <w:tcW w:w="2880" w:type="dxa"/>
          </w:tcPr>
          <w:p w14:paraId="22F1A436" w14:textId="77777777" w:rsidR="00293A69" w:rsidRPr="00C02521" w:rsidRDefault="00293A69" w:rsidP="00293A69">
            <w:pPr>
              <w:rPr>
                <w:rFonts w:ascii="Arial" w:hAnsi="Arial" w:cs="Arial"/>
                <w:b/>
                <w:sz w:val="22"/>
                <w:szCs w:val="22"/>
                <w:rtl/>
              </w:rPr>
            </w:pPr>
            <w:r>
              <w:rPr>
                <w:rFonts w:ascii="Arial" w:hAnsi="Arial" w:cs="Arial" w:hint="cs"/>
                <w:b/>
                <w:sz w:val="22"/>
                <w:szCs w:val="22"/>
                <w:rtl/>
              </w:rPr>
              <w:t>המכון הגיאולוגי</w:t>
            </w:r>
          </w:p>
        </w:tc>
      </w:tr>
      <w:tr w:rsidR="00293A69" w:rsidRPr="00C02521" w14:paraId="6D856EA5" w14:textId="77777777" w:rsidTr="00293A69">
        <w:trPr>
          <w:trHeight w:val="370"/>
        </w:trPr>
        <w:tc>
          <w:tcPr>
            <w:tcW w:w="1440" w:type="dxa"/>
            <w:shd w:val="clear" w:color="auto" w:fill="E6E6E6"/>
          </w:tcPr>
          <w:p w14:paraId="3D849FBD" w14:textId="77777777" w:rsidR="00293A69" w:rsidRPr="00C02521" w:rsidRDefault="00293A69" w:rsidP="00293A69">
            <w:pPr>
              <w:rPr>
                <w:rFonts w:ascii="Arial" w:hAnsi="Arial" w:cs="Arial"/>
                <w:b/>
                <w:sz w:val="22"/>
                <w:szCs w:val="22"/>
                <w:rtl/>
              </w:rPr>
            </w:pPr>
            <w:r w:rsidRPr="00C02521">
              <w:rPr>
                <w:rFonts w:ascii="Arial" w:hAnsi="Arial" w:cs="Arial" w:hint="cs"/>
                <w:b/>
                <w:sz w:val="22"/>
                <w:szCs w:val="22"/>
                <w:rtl/>
              </w:rPr>
              <w:t>תאריך:</w:t>
            </w:r>
          </w:p>
        </w:tc>
        <w:tc>
          <w:tcPr>
            <w:tcW w:w="2880" w:type="dxa"/>
          </w:tcPr>
          <w:p w14:paraId="23F0F220" w14:textId="0D6BFE80" w:rsidR="00293A69" w:rsidRPr="00C02521" w:rsidRDefault="00F02C2F" w:rsidP="00F02C2F">
            <w:pPr>
              <w:rPr>
                <w:rFonts w:ascii="Arial" w:hAnsi="Arial" w:cs="Arial"/>
                <w:b/>
                <w:sz w:val="22"/>
                <w:szCs w:val="22"/>
                <w:rtl/>
              </w:rPr>
            </w:pPr>
            <w:r>
              <w:rPr>
                <w:rFonts w:ascii="Arial" w:hAnsi="Arial" w:cs="Arial" w:hint="cs"/>
                <w:b/>
                <w:sz w:val="22"/>
                <w:szCs w:val="22"/>
                <w:rtl/>
              </w:rPr>
              <w:t>14</w:t>
            </w:r>
            <w:r w:rsidR="00293A69">
              <w:rPr>
                <w:rFonts w:ascii="Arial" w:hAnsi="Arial" w:cs="Arial" w:hint="cs"/>
                <w:b/>
                <w:sz w:val="22"/>
                <w:szCs w:val="22"/>
                <w:rtl/>
              </w:rPr>
              <w:t>/</w:t>
            </w:r>
            <w:r>
              <w:rPr>
                <w:rFonts w:ascii="Arial" w:hAnsi="Arial" w:cs="Arial" w:hint="cs"/>
                <w:b/>
                <w:sz w:val="22"/>
                <w:szCs w:val="22"/>
                <w:rtl/>
              </w:rPr>
              <w:t>7</w:t>
            </w:r>
            <w:r w:rsidR="00293A69">
              <w:rPr>
                <w:rFonts w:ascii="Arial" w:hAnsi="Arial" w:cs="Arial" w:hint="cs"/>
                <w:b/>
                <w:sz w:val="22"/>
                <w:szCs w:val="22"/>
                <w:rtl/>
              </w:rPr>
              <w:t>/2019</w:t>
            </w:r>
          </w:p>
        </w:tc>
      </w:tr>
    </w:tbl>
    <w:p w14:paraId="32F2928C" w14:textId="77777777" w:rsidR="002F0D40" w:rsidRDefault="002F0D40" w:rsidP="002A5F9B">
      <w:pPr>
        <w:rPr>
          <w:rFonts w:ascii="Arial" w:hAnsi="Arial" w:cs="Arial"/>
          <w:b/>
          <w:sz w:val="22"/>
          <w:szCs w:val="22"/>
          <w:rtl/>
        </w:rPr>
      </w:pPr>
    </w:p>
    <w:p w14:paraId="1EECE033" w14:textId="77777777" w:rsidR="002F0D40" w:rsidRDefault="002F0D40" w:rsidP="002A5F9B">
      <w:pPr>
        <w:rPr>
          <w:rFonts w:ascii="Arial" w:hAnsi="Arial" w:cs="Arial"/>
          <w:b/>
          <w:sz w:val="22"/>
          <w:szCs w:val="22"/>
          <w:rtl/>
        </w:rPr>
      </w:pPr>
    </w:p>
    <w:p w14:paraId="0061C81E" w14:textId="77777777" w:rsidR="002F0D40" w:rsidRDefault="002F0D40" w:rsidP="002A5F9B">
      <w:pPr>
        <w:rPr>
          <w:rFonts w:ascii="Arial" w:hAnsi="Arial" w:cs="Arial"/>
          <w:b/>
          <w:sz w:val="22"/>
          <w:szCs w:val="22"/>
          <w:rtl/>
        </w:rPr>
      </w:pPr>
    </w:p>
    <w:p w14:paraId="4246D43B" w14:textId="77777777" w:rsidR="002F0D40" w:rsidRDefault="002F0D40" w:rsidP="002A5F9B">
      <w:pPr>
        <w:rPr>
          <w:rFonts w:ascii="Arial" w:hAnsi="Arial" w:cs="Arial"/>
          <w:b/>
          <w:sz w:val="22"/>
          <w:szCs w:val="22"/>
          <w:rtl/>
        </w:rPr>
      </w:pPr>
    </w:p>
    <w:p w14:paraId="3248B127" w14:textId="77777777" w:rsidR="002F0D40" w:rsidRDefault="002F0D40" w:rsidP="002A5F9B">
      <w:pPr>
        <w:rPr>
          <w:rFonts w:ascii="Arial" w:hAnsi="Arial" w:cs="Arial"/>
          <w:b/>
          <w:sz w:val="22"/>
          <w:szCs w:val="22"/>
          <w:rtl/>
        </w:rPr>
      </w:pPr>
    </w:p>
    <w:p w14:paraId="29C1059A" w14:textId="77777777" w:rsidR="002F0D40" w:rsidRDefault="002F0D40" w:rsidP="002A5F9B">
      <w:pPr>
        <w:rPr>
          <w:rFonts w:ascii="Arial" w:hAnsi="Arial" w:cs="Arial"/>
          <w:b/>
          <w:sz w:val="22"/>
          <w:szCs w:val="22"/>
          <w:rtl/>
        </w:rPr>
      </w:pPr>
    </w:p>
    <w:p w14:paraId="6D00B604" w14:textId="77777777"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14:paraId="4F53A5D2" w14:textId="77777777" w:rsidR="003D788B" w:rsidRPr="00813E93" w:rsidRDefault="003D788B" w:rsidP="003D788B">
      <w:pPr>
        <w:rPr>
          <w:rFonts w:ascii="Arial" w:hAnsi="Arial" w:cs="Arial"/>
          <w:b/>
          <w:sz w:val="22"/>
          <w:szCs w:val="22"/>
          <w:rtl/>
        </w:rPr>
      </w:pPr>
    </w:p>
    <w:p w14:paraId="570D588E" w14:textId="77777777"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14:paraId="360B35AD" w14:textId="77777777" w:rsidR="00D779B6" w:rsidRDefault="00D779B6" w:rsidP="00D779B6">
      <w:pPr>
        <w:jc w:val="both"/>
        <w:rPr>
          <w:rFonts w:ascii="Arial" w:hAnsi="Arial" w:cs="Arial"/>
          <w:b/>
          <w:sz w:val="22"/>
          <w:szCs w:val="22"/>
          <w:rtl/>
        </w:rPr>
      </w:pPr>
    </w:p>
    <w:p w14:paraId="6716EB83" w14:textId="0870EDC2" w:rsidR="00D779B6" w:rsidRDefault="00D779B6" w:rsidP="006763D5">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293A69">
        <w:rPr>
          <w:rFonts w:ascii="Arial" w:hAnsi="Arial" w:cs="Arial"/>
          <w:b/>
          <w:sz w:val="28"/>
          <w:szCs w:val="28"/>
        </w:rPr>
        <w:sym w:font="Wingdings" w:char="F078"/>
      </w:r>
      <w:r w:rsidRPr="005230E9">
        <w:rPr>
          <w:rFonts w:ascii="Arial" w:hAnsi="Arial" w:cs="Arial" w:hint="cs"/>
          <w:b/>
          <w:sz w:val="22"/>
          <w:szCs w:val="22"/>
          <w:rtl/>
        </w:rPr>
        <w:t>3(</w:t>
      </w:r>
      <w:r w:rsidR="006763D5">
        <w:rPr>
          <w:rFonts w:ascii="Arial" w:hAnsi="Arial" w:cs="Arial" w:hint="cs"/>
          <w:b/>
          <w:sz w:val="22"/>
          <w:szCs w:val="22"/>
          <w:rtl/>
        </w:rPr>
        <w:t>1</w:t>
      </w:r>
      <w:bookmarkStart w:id="0" w:name="_GoBack"/>
      <w:bookmarkEnd w:id="0"/>
      <w:r w:rsidRPr="005230E9">
        <w:rPr>
          <w:rFonts w:ascii="Arial" w:hAnsi="Arial" w:cs="Arial" w:hint="cs"/>
          <w:b/>
          <w:sz w:val="22"/>
          <w:szCs w:val="22"/>
          <w:rtl/>
        </w:rPr>
        <w:t>)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C02521" w14:paraId="7C7AFF2B" w14:textId="77777777" w:rsidTr="00D27CD7">
        <w:tc>
          <w:tcPr>
            <w:tcW w:w="9178" w:type="dxa"/>
            <w:tcBorders>
              <w:bottom w:val="single" w:sz="4" w:space="0" w:color="auto"/>
            </w:tcBorders>
            <w:shd w:val="clear" w:color="auto" w:fill="E6E6E6"/>
          </w:tcPr>
          <w:p w14:paraId="7555ED3C" w14:textId="77777777"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14:paraId="122445EC" w14:textId="77777777" w:rsidTr="00D27CD7">
        <w:tc>
          <w:tcPr>
            <w:tcW w:w="9178" w:type="dxa"/>
            <w:tcBorders>
              <w:bottom w:val="single" w:sz="4" w:space="0" w:color="auto"/>
            </w:tcBorders>
            <w:shd w:val="clear" w:color="auto" w:fill="E6E6E6"/>
          </w:tcPr>
          <w:p w14:paraId="159C15E0" w14:textId="5A2B5C6A" w:rsidR="00C20B29" w:rsidRDefault="00842144" w:rsidP="007B5FB1">
            <w:pPr>
              <w:spacing w:before="120" w:after="120"/>
              <w:jc w:val="both"/>
              <w:rPr>
                <w:rFonts w:ascii="David" w:hAnsi="David" w:cs="David"/>
                <w:b/>
                <w:bCs/>
                <w:rtl/>
              </w:rPr>
            </w:pPr>
            <w:r w:rsidRPr="00027775">
              <w:rPr>
                <w:rFonts w:ascii="David" w:hAnsi="David" w:cs="David"/>
                <w:b/>
                <w:bCs/>
                <w:rtl/>
              </w:rPr>
              <w:t xml:space="preserve">במסגרת מחקרי ים המלח אנו נדרשים לניטור מתמיד של תכונות </w:t>
            </w:r>
            <w:r w:rsidR="007B5FB1">
              <w:rPr>
                <w:rFonts w:ascii="David" w:hAnsi="David" w:cs="David" w:hint="cs"/>
                <w:b/>
                <w:bCs/>
                <w:rtl/>
              </w:rPr>
              <w:t xml:space="preserve">עמודת המים של </w:t>
            </w:r>
            <w:r w:rsidRPr="00027775">
              <w:rPr>
                <w:rFonts w:ascii="David" w:hAnsi="David" w:cs="David"/>
                <w:b/>
                <w:bCs/>
                <w:rtl/>
              </w:rPr>
              <w:t xml:space="preserve">ים </w:t>
            </w:r>
            <w:r w:rsidR="007B5FB1">
              <w:rPr>
                <w:rFonts w:ascii="David" w:hAnsi="David" w:cs="David" w:hint="cs"/>
                <w:b/>
                <w:bCs/>
                <w:rtl/>
              </w:rPr>
              <w:t>המלח</w:t>
            </w:r>
            <w:r w:rsidRPr="00027775">
              <w:rPr>
                <w:rFonts w:ascii="David" w:hAnsi="David" w:cs="David"/>
                <w:b/>
                <w:bCs/>
                <w:rtl/>
              </w:rPr>
              <w:t>. קבוצת המחקר שאני מרכז, מעבדת ים המלח, מתמחה בתחום זה ומספקת למכון הגאולוגי ולמזמין העבודה, משרד רוה"מ, נתונים ותמונת מצב עדכנית של מצב ים המלח</w:t>
            </w:r>
            <w:r w:rsidR="007B5FB1">
              <w:rPr>
                <w:rFonts w:ascii="David" w:hAnsi="David" w:cs="David" w:hint="cs"/>
                <w:b/>
                <w:bCs/>
                <w:rtl/>
              </w:rPr>
              <w:t>, כנתוני רקע לקראת הפעלת פרויקט תעלת הימים, ולשם מעקב אחר השתנות תכונות האגם</w:t>
            </w:r>
            <w:r w:rsidRPr="00027775">
              <w:rPr>
                <w:rFonts w:ascii="David" w:hAnsi="David" w:cs="David"/>
                <w:b/>
                <w:bCs/>
                <w:rtl/>
              </w:rPr>
              <w:t>.</w:t>
            </w:r>
          </w:p>
          <w:p w14:paraId="6E0923FD" w14:textId="4C852DE4" w:rsidR="007B5FB1" w:rsidRDefault="007B5FB1" w:rsidP="00027775">
            <w:pPr>
              <w:spacing w:before="120" w:after="120"/>
              <w:jc w:val="both"/>
              <w:rPr>
                <w:rFonts w:ascii="David" w:hAnsi="David" w:cs="David"/>
                <w:b/>
                <w:bCs/>
                <w:rtl/>
              </w:rPr>
            </w:pPr>
            <w:r>
              <w:rPr>
                <w:rFonts w:ascii="Arial" w:hAnsi="Arial" w:hint="cs"/>
                <w:bCs/>
                <w:rtl/>
              </w:rPr>
              <w:t>המליחות והצפיפות של ים המלח משתנים לאורך עמודת המים (עם העומק) וגם בין העונות, ואלו קובעים במידה רבה את ההתנהגות של האגם (</w:t>
            </w:r>
            <w:proofErr w:type="spellStart"/>
            <w:r>
              <w:rPr>
                <w:rFonts w:ascii="Arial" w:hAnsi="Arial" w:hint="cs"/>
                <w:bCs/>
                <w:rtl/>
              </w:rPr>
              <w:t>שיכבתיות</w:t>
            </w:r>
            <w:proofErr w:type="spellEnd"/>
            <w:r>
              <w:rPr>
                <w:rFonts w:ascii="Arial" w:hAnsi="Arial" w:hint="cs"/>
                <w:bCs/>
                <w:rtl/>
              </w:rPr>
              <w:t xml:space="preserve">, זרמים, שיקוע מלח ועוד). עם זאת, אלו תכונות שקשה מאוד למדוד בים המלח, עד כה מדדנו עם בקבוקי דיגום, אותם לקחנו במעבדה, וקיבלנו תמונה טובה אך חלקית של תכונות עמודת המים. לאחרונה פיתחנו שיטת מדידה חדשה המבוססת על שני חיישני לחץ, הנותנת מענה למדידת פרופילים עם רזולוציה של עומק של 2 מ' עומק.  בהתקשרות זו אנו מבקשים להצטייד במד צפיפות הבנוי על חיישן קטן המודד באופן נקודתי, בנפח מדידה של כעשירית ליטר, תוך כדי הורדת הפרופיל. מכשיר זה ישלים את המערך הקיים בכך </w:t>
            </w:r>
            <w:proofErr w:type="spellStart"/>
            <w:r>
              <w:rPr>
                <w:rFonts w:ascii="Arial" w:hAnsi="Arial" w:hint="cs"/>
                <w:bCs/>
                <w:rtl/>
              </w:rPr>
              <w:t>שיתן</w:t>
            </w:r>
            <w:proofErr w:type="spellEnd"/>
            <w:r>
              <w:rPr>
                <w:rFonts w:ascii="Arial" w:hAnsi="Arial" w:hint="cs"/>
                <w:bCs/>
                <w:rtl/>
              </w:rPr>
              <w:t xml:space="preserve"> תמונה מפורטת במקרים של הזרמת מי מהולים סמוך לפני המים </w:t>
            </w:r>
            <w:r>
              <w:rPr>
                <w:rFonts w:ascii="Arial" w:hAnsi="Arial"/>
                <w:bCs/>
                <w:rtl/>
              </w:rPr>
              <w:t>–</w:t>
            </w:r>
            <w:r>
              <w:rPr>
                <w:rFonts w:ascii="Arial" w:hAnsi="Arial" w:hint="cs"/>
                <w:bCs/>
                <w:rtl/>
              </w:rPr>
              <w:t xml:space="preserve"> כפי שמתוכנן בתעלת הימים. המכשיר היחידי שמסוגל לבצע מדידה שכזו, כיום, הינו מד צפיפות הרעדה של חברת </w:t>
            </w:r>
            <w:r>
              <w:rPr>
                <w:rFonts w:ascii="Arial" w:hAnsi="Arial"/>
                <w:bCs/>
              </w:rPr>
              <w:t>LEMIS</w:t>
            </w:r>
            <w:r>
              <w:rPr>
                <w:rFonts w:ascii="Arial" w:hAnsi="Arial" w:hint="cs"/>
                <w:bCs/>
                <w:rtl/>
              </w:rPr>
              <w:t xml:space="preserve">, דגם </w:t>
            </w:r>
            <w:r>
              <w:rPr>
                <w:rFonts w:ascii="Arial" w:hAnsi="Arial"/>
                <w:bCs/>
              </w:rPr>
              <w:t>DM-2501N</w:t>
            </w:r>
            <w:r>
              <w:rPr>
                <w:rFonts w:ascii="Arial" w:hAnsi="Arial" w:hint="cs"/>
                <w:bCs/>
                <w:rtl/>
              </w:rPr>
              <w:t xml:space="preserve">. מד הצפיפות נמצא בקצה של כבל שמסוגל לרדת לעומק 30 מ' ולרשום מדידות תוך כדי ירידה. המכשיר עמיד לתנאי תמיסה </w:t>
            </w:r>
            <w:proofErr w:type="spellStart"/>
            <w:r>
              <w:rPr>
                <w:rFonts w:ascii="Arial" w:hAnsi="Arial" w:hint="cs"/>
                <w:bCs/>
                <w:rtl/>
              </w:rPr>
              <w:t>כורוזיבית</w:t>
            </w:r>
            <w:proofErr w:type="spellEnd"/>
            <w:r>
              <w:rPr>
                <w:rFonts w:ascii="Arial" w:hAnsi="Arial" w:hint="cs"/>
                <w:bCs/>
                <w:rtl/>
              </w:rPr>
              <w:t xml:space="preserve"> </w:t>
            </w:r>
            <w:r>
              <w:rPr>
                <w:rFonts w:ascii="Arial" w:hAnsi="Arial"/>
                <w:bCs/>
                <w:rtl/>
              </w:rPr>
              <w:t>–</w:t>
            </w:r>
            <w:r>
              <w:rPr>
                <w:rFonts w:ascii="Arial" w:hAnsi="Arial" w:hint="cs"/>
                <w:bCs/>
                <w:rtl/>
              </w:rPr>
              <w:t xml:space="preserve"> ולכן מתאים גם לעבודה בים המלח.</w:t>
            </w:r>
          </w:p>
          <w:p w14:paraId="34C8B068" w14:textId="155F5271" w:rsidR="003C166A" w:rsidRPr="00232C7E" w:rsidRDefault="00F52DD3" w:rsidP="007B5FB1">
            <w:pPr>
              <w:spacing w:before="120" w:after="120"/>
              <w:jc w:val="both"/>
              <w:rPr>
                <w:rFonts w:ascii="Arial" w:hAnsi="Arial" w:cs="Arial"/>
                <w:b/>
                <w:bCs/>
                <w:rtl/>
              </w:rPr>
            </w:pPr>
            <w:r w:rsidRPr="00027775">
              <w:rPr>
                <w:rFonts w:ascii="David" w:hAnsi="David" w:cs="David"/>
                <w:b/>
                <w:bCs/>
                <w:rtl/>
              </w:rPr>
              <w:t>הספק היחידי של</w:t>
            </w:r>
            <w:r w:rsidR="00030285" w:rsidRPr="00027775">
              <w:rPr>
                <w:rFonts w:ascii="David" w:hAnsi="David" w:cs="David"/>
                <w:b/>
                <w:bCs/>
                <w:rtl/>
              </w:rPr>
              <w:t xml:space="preserve"> </w:t>
            </w:r>
            <w:r w:rsidR="007B5FB1">
              <w:rPr>
                <w:rFonts w:ascii="David" w:hAnsi="David" w:cs="David" w:hint="cs"/>
                <w:b/>
                <w:bCs/>
                <w:rtl/>
              </w:rPr>
              <w:t xml:space="preserve">חברת </w:t>
            </w:r>
            <w:r w:rsidR="007B5FB1">
              <w:rPr>
                <w:rFonts w:ascii="David" w:hAnsi="David" w:cs="David" w:hint="cs"/>
                <w:b/>
                <w:bCs/>
              </w:rPr>
              <w:t>LEMIN</w:t>
            </w:r>
            <w:r w:rsidR="00030285" w:rsidRPr="00027775">
              <w:rPr>
                <w:rFonts w:ascii="David" w:hAnsi="David" w:cs="David"/>
                <w:b/>
                <w:bCs/>
                <w:rtl/>
              </w:rPr>
              <w:t xml:space="preserve"> </w:t>
            </w:r>
            <w:r w:rsidRPr="00027775">
              <w:rPr>
                <w:rFonts w:ascii="David" w:hAnsi="David" w:cs="David"/>
                <w:b/>
                <w:bCs/>
                <w:rtl/>
              </w:rPr>
              <w:t xml:space="preserve">בארץ הוא </w:t>
            </w:r>
            <w:r w:rsidR="007B5FB1">
              <w:rPr>
                <w:rFonts w:ascii="David" w:hAnsi="David" w:cs="David" w:hint="cs"/>
                <w:b/>
                <w:bCs/>
                <w:rtl/>
              </w:rPr>
              <w:t xml:space="preserve">ימה </w:t>
            </w:r>
            <w:proofErr w:type="spellStart"/>
            <w:r w:rsidR="007B5FB1">
              <w:rPr>
                <w:rFonts w:ascii="David" w:hAnsi="David" w:cs="David" w:hint="cs"/>
                <w:b/>
                <w:bCs/>
                <w:rtl/>
              </w:rPr>
              <w:t>פיתרונות</w:t>
            </w:r>
            <w:proofErr w:type="spellEnd"/>
            <w:r w:rsidR="007B5FB1">
              <w:rPr>
                <w:rFonts w:ascii="David" w:hAnsi="David" w:cs="David" w:hint="cs"/>
                <w:b/>
                <w:bCs/>
                <w:rtl/>
              </w:rPr>
              <w:t xml:space="preserve"> </w:t>
            </w:r>
            <w:proofErr w:type="spellStart"/>
            <w:r w:rsidR="007B5FB1">
              <w:rPr>
                <w:rFonts w:ascii="David" w:hAnsi="David" w:cs="David" w:hint="cs"/>
                <w:b/>
                <w:bCs/>
                <w:rtl/>
              </w:rPr>
              <w:t>הידרומטריים</w:t>
            </w:r>
            <w:proofErr w:type="spellEnd"/>
            <w:r w:rsidR="003B4918" w:rsidRPr="00027775">
              <w:rPr>
                <w:rFonts w:ascii="David" w:hAnsi="David" w:cs="David"/>
                <w:b/>
                <w:bCs/>
                <w:rtl/>
              </w:rPr>
              <w:t>.</w:t>
            </w:r>
          </w:p>
        </w:tc>
      </w:tr>
    </w:tbl>
    <w:p w14:paraId="149B34CC" w14:textId="77777777"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14:paraId="21452338" w14:textId="77777777" w:rsidR="003D5897" w:rsidRDefault="003D5897" w:rsidP="003D5897">
      <w:pPr>
        <w:rPr>
          <w:rFonts w:ascii="Arial" w:hAnsi="Arial" w:cs="Arial"/>
          <w:b/>
          <w:sz w:val="22"/>
          <w:szCs w:val="22"/>
          <w:rtl/>
        </w:rPr>
      </w:pPr>
    </w:p>
    <w:p w14:paraId="7464DC27" w14:textId="77777777"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5C5EC8F1" w14:textId="77777777"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14:paraId="5140561E" w14:textId="77777777">
        <w:tc>
          <w:tcPr>
            <w:tcW w:w="3085" w:type="dxa"/>
            <w:gridSpan w:val="2"/>
          </w:tcPr>
          <w:p w14:paraId="3B4F9A4C" w14:textId="77777777"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14:paraId="77DF19CB" w14:textId="77777777"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14:paraId="44ED65D3" w14:textId="77777777"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14:paraId="62682AD7" w14:textId="77777777" w:rsidR="003D5897" w:rsidRPr="00813E93" w:rsidRDefault="003D5897" w:rsidP="00A46C6A">
            <w:pPr>
              <w:ind w:right="283"/>
              <w:rPr>
                <w:rFonts w:ascii="Arial" w:hAnsi="Arial" w:cs="Arial"/>
                <w:b/>
                <w:sz w:val="22"/>
                <w:szCs w:val="22"/>
                <w:rtl/>
              </w:rPr>
            </w:pPr>
          </w:p>
        </w:tc>
      </w:tr>
      <w:tr w:rsidR="003D5897" w:rsidRPr="00C02521" w14:paraId="161F0536" w14:textId="77777777"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2C3498D6"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14:paraId="78D81EB5" w14:textId="0E290059" w:rsidR="003D5897" w:rsidRPr="00C20B29" w:rsidRDefault="007B5FB1" w:rsidP="00A46C6A">
            <w:pPr>
              <w:rPr>
                <w:rFonts w:ascii="David" w:hAnsi="David" w:cs="David"/>
                <w:b/>
                <w:rtl/>
              </w:rPr>
            </w:pPr>
            <w:r>
              <w:rPr>
                <w:rFonts w:ascii="David" w:hAnsi="David" w:cs="David" w:hint="cs"/>
                <w:rtl/>
              </w:rPr>
              <w:t xml:space="preserve">ימה פתרונות </w:t>
            </w:r>
            <w:proofErr w:type="spellStart"/>
            <w:r>
              <w:rPr>
                <w:rFonts w:ascii="David" w:hAnsi="David" w:cs="David" w:hint="cs"/>
                <w:rtl/>
              </w:rPr>
              <w:t>הידרומטריים</w:t>
            </w:r>
            <w:proofErr w:type="spellEnd"/>
            <w:r>
              <w:rPr>
                <w:rFonts w:ascii="David" w:hAnsi="David" w:cs="David" w:hint="cs"/>
                <w:rtl/>
              </w:rPr>
              <w:t xml:space="preserve"> </w:t>
            </w:r>
            <w:proofErr w:type="spellStart"/>
            <w:r>
              <w:rPr>
                <w:rFonts w:ascii="David" w:hAnsi="David" w:cs="David" w:hint="cs"/>
                <w:rtl/>
              </w:rPr>
              <w:t>בעמ</w:t>
            </w:r>
            <w:proofErr w:type="spellEnd"/>
          </w:p>
        </w:tc>
      </w:tr>
      <w:tr w:rsidR="003D5897" w:rsidRPr="00C02521" w14:paraId="1D31A53C" w14:textId="77777777"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3F179B0B"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14:paraId="07A3D834"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14:paraId="33AA0940" w14:textId="77777777" w:rsidR="003D5897" w:rsidRPr="00C02521" w:rsidRDefault="003D5897" w:rsidP="00A46C6A">
            <w:pPr>
              <w:rPr>
                <w:rFonts w:ascii="Arial" w:hAnsi="Arial" w:cs="Arial"/>
                <w:b/>
                <w:sz w:val="22"/>
                <w:szCs w:val="22"/>
                <w:highlight w:val="yellow"/>
                <w:rtl/>
              </w:rPr>
            </w:pPr>
          </w:p>
        </w:tc>
      </w:tr>
      <w:tr w:rsidR="003D5897" w:rsidRPr="00C02521" w14:paraId="192FEE74" w14:textId="77777777"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149C9F21"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14:paraId="57916E88" w14:textId="77777777"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014A446E" w14:textId="77777777"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14:paraId="59A776B4" w14:textId="77777777"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5EDB9E59"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14:paraId="2A56A93E" w14:textId="1E8C4513" w:rsidR="003D5897" w:rsidRPr="00F436FF" w:rsidRDefault="007B5FB1" w:rsidP="007B5FB1">
            <w:pPr>
              <w:rPr>
                <w:rFonts w:ascii="Arial" w:hAnsi="Arial" w:cs="Arial"/>
                <w:b/>
                <w:sz w:val="22"/>
                <w:szCs w:val="22"/>
                <w:rtl/>
              </w:rPr>
            </w:pPr>
            <w:r>
              <w:rPr>
                <w:rFonts w:ascii="Arial" w:hAnsi="Arial" w:cs="Arial" w:hint="cs"/>
                <w:b/>
                <w:bCs/>
                <w:sz w:val="22"/>
                <w:szCs w:val="22"/>
                <w:rtl/>
              </w:rPr>
              <w:t>47</w:t>
            </w:r>
            <w:r w:rsidR="00027775">
              <w:rPr>
                <w:rFonts w:ascii="Arial" w:hAnsi="Arial" w:cs="Arial" w:hint="cs"/>
                <w:b/>
                <w:bCs/>
                <w:sz w:val="22"/>
                <w:szCs w:val="22"/>
                <w:rtl/>
              </w:rPr>
              <w:t>,</w:t>
            </w:r>
            <w:r>
              <w:rPr>
                <w:rFonts w:ascii="Arial" w:hAnsi="Arial" w:cs="Arial" w:hint="cs"/>
                <w:b/>
                <w:bCs/>
                <w:sz w:val="22"/>
                <w:szCs w:val="22"/>
                <w:rtl/>
              </w:rPr>
              <w:t>607</w:t>
            </w:r>
            <w:r w:rsidR="003B4918">
              <w:rPr>
                <w:rFonts w:ascii="Arial" w:hAnsi="Arial" w:cs="Arial" w:hint="cs"/>
                <w:b/>
                <w:bCs/>
                <w:sz w:val="22"/>
                <w:szCs w:val="22"/>
                <w:rtl/>
              </w:rPr>
              <w:t xml:space="preserve"> </w:t>
            </w:r>
            <w:r w:rsidR="00603AD7">
              <w:rPr>
                <w:rFonts w:ascii="Arial" w:hAnsi="Arial" w:cs="Arial" w:hint="cs"/>
                <w:b/>
                <w:sz w:val="22"/>
                <w:szCs w:val="22"/>
                <w:rtl/>
              </w:rPr>
              <w:t xml:space="preserve">₪ </w:t>
            </w:r>
            <w:r w:rsidR="00027775">
              <w:rPr>
                <w:rFonts w:ascii="Arial" w:hAnsi="Arial" w:cs="Arial" w:hint="cs"/>
                <w:b/>
                <w:sz w:val="22"/>
                <w:szCs w:val="22"/>
                <w:rtl/>
              </w:rPr>
              <w:t>בתוספת</w:t>
            </w:r>
            <w:r w:rsidR="006909C4">
              <w:rPr>
                <w:rFonts w:ascii="Arial" w:hAnsi="Arial" w:cs="Arial" w:hint="cs"/>
                <w:b/>
                <w:sz w:val="22"/>
                <w:szCs w:val="22"/>
                <w:rtl/>
              </w:rPr>
              <w:t xml:space="preserve"> מע"מ</w:t>
            </w:r>
          </w:p>
        </w:tc>
      </w:tr>
      <w:tr w:rsidR="003D5897" w:rsidRPr="00C02521" w14:paraId="58308FED" w14:textId="77777777"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0881C6AA" w14:textId="77777777"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14:paraId="75AF111E" w14:textId="77777777" w:rsidR="003D5897" w:rsidRPr="00F436FF" w:rsidRDefault="003B4918" w:rsidP="005008FD">
            <w:pPr>
              <w:rPr>
                <w:rFonts w:ascii="Arial" w:hAnsi="Arial" w:cs="Arial"/>
                <w:b/>
                <w:sz w:val="22"/>
                <w:szCs w:val="22"/>
                <w:rtl/>
              </w:rPr>
            </w:pPr>
            <w:r>
              <w:rPr>
                <w:rFonts w:ascii="Arial" w:hAnsi="Arial" w:cs="Arial" w:hint="cs"/>
                <w:b/>
                <w:sz w:val="22"/>
                <w:szCs w:val="22"/>
                <w:rtl/>
              </w:rPr>
              <w:t>שנה</w:t>
            </w:r>
          </w:p>
        </w:tc>
      </w:tr>
    </w:tbl>
    <w:p w14:paraId="5A0E63D1" w14:textId="77777777" w:rsidR="00C20B29" w:rsidRDefault="00D3287F" w:rsidP="00C20B29">
      <w:pPr>
        <w:spacing w:line="360" w:lineRule="auto"/>
        <w:jc w:val="both"/>
        <w:rPr>
          <w:rFonts w:ascii="Arial" w:hAnsi="Arial" w:cs="Arial"/>
          <w:b/>
          <w:sz w:val="22"/>
          <w:szCs w:val="22"/>
          <w:rtl/>
        </w:rPr>
      </w:pPr>
      <w:r w:rsidRPr="00D3287F">
        <w:rPr>
          <w:rFonts w:ascii="Arial" w:hAnsi="Arial" w:cs="Arial" w:hint="cs"/>
          <w:bCs/>
          <w:sz w:val="22"/>
          <w:szCs w:val="22"/>
          <w:rtl/>
        </w:rPr>
        <w:lastRenderedPageBreak/>
        <w:t>נימוקים כי הספק הוא ספק יחיד או כי הטובין הם טובי חוץ</w:t>
      </w:r>
      <w:r w:rsidR="00C20B29">
        <w:rPr>
          <w:rFonts w:ascii="Arial" w:hAnsi="Arial" w:cs="Arial" w:hint="cs"/>
          <w:bCs/>
          <w:sz w:val="22"/>
          <w:szCs w:val="22"/>
          <w:rtl/>
        </w:rPr>
        <w:t xml:space="preserve"> </w:t>
      </w:r>
      <w:r w:rsidR="00C20B29">
        <w:rPr>
          <w:rFonts w:ascii="Arial" w:hAnsi="Arial" w:cs="Arial" w:hint="cs"/>
          <w:b/>
          <w:sz w:val="22"/>
          <w:szCs w:val="22"/>
          <w:rtl/>
        </w:rPr>
        <w:t>(במקרה הצורך ניתן לצרף עמודים נוספים וכל מסמך רלוונטי נוסף)</w:t>
      </w:r>
    </w:p>
    <w:p w14:paraId="75183844" w14:textId="1DC5C83F" w:rsidR="0035108A" w:rsidRPr="00C20B29" w:rsidRDefault="00C97E9D" w:rsidP="007B5FB1">
      <w:pPr>
        <w:spacing w:line="360" w:lineRule="auto"/>
        <w:ind w:left="284"/>
        <w:jc w:val="both"/>
        <w:rPr>
          <w:rFonts w:ascii="David" w:hAnsi="David" w:cs="David"/>
          <w:b/>
          <w:sz w:val="22"/>
          <w:szCs w:val="22"/>
        </w:rPr>
      </w:pPr>
      <w:r w:rsidRPr="00C20B29">
        <w:rPr>
          <w:rFonts w:ascii="David" w:hAnsi="David" w:cs="David"/>
          <w:spacing w:val="-4"/>
          <w:rtl/>
        </w:rPr>
        <w:t xml:space="preserve">חברת </w:t>
      </w:r>
      <w:r w:rsidR="007B5FB1">
        <w:rPr>
          <w:rFonts w:ascii="David" w:hAnsi="David" w:cs="David" w:hint="cs"/>
          <w:spacing w:val="-4"/>
        </w:rPr>
        <w:t>LEMIN</w:t>
      </w:r>
      <w:r w:rsidR="007B5FB1">
        <w:rPr>
          <w:rFonts w:ascii="David" w:hAnsi="David" w:cs="David" w:hint="cs"/>
          <w:spacing w:val="-4"/>
          <w:rtl/>
        </w:rPr>
        <w:t xml:space="preserve"> הי היחידה שמחזיקה במוצר שכזה, המודד צפיפות של תמיסה לאורך עמודת המים בדיוק של 0.1 ק"ג </w:t>
      </w:r>
      <w:proofErr w:type="spellStart"/>
      <w:r w:rsidR="007B5FB1">
        <w:rPr>
          <w:rFonts w:ascii="David" w:hAnsi="David" w:cs="David" w:hint="cs"/>
          <w:spacing w:val="-4"/>
          <w:rtl/>
        </w:rPr>
        <w:t>למ"ק</w:t>
      </w:r>
      <w:proofErr w:type="spellEnd"/>
      <w:r w:rsidR="007B5FB1">
        <w:rPr>
          <w:rFonts w:ascii="David" w:hAnsi="David" w:cs="David" w:hint="cs"/>
          <w:spacing w:val="-4"/>
          <w:rtl/>
        </w:rPr>
        <w:t xml:space="preserve">, עם יכולת עבודה עד עומק 30 מ', ומדידה תוך כדי הורדת החיישן. המכשיר העמיד לתנאים </w:t>
      </w:r>
      <w:proofErr w:type="spellStart"/>
      <w:r w:rsidR="007B5FB1">
        <w:rPr>
          <w:rFonts w:ascii="David" w:hAnsi="David" w:cs="David" w:hint="cs"/>
          <w:spacing w:val="-4"/>
          <w:rtl/>
        </w:rPr>
        <w:t>כורוזיביים</w:t>
      </w:r>
      <w:proofErr w:type="spellEnd"/>
      <w:r w:rsidR="007B5FB1">
        <w:rPr>
          <w:rFonts w:ascii="David" w:hAnsi="David" w:cs="David" w:hint="cs"/>
          <w:spacing w:val="-4"/>
          <w:rtl/>
        </w:rPr>
        <w:t xml:space="preserve"> </w:t>
      </w:r>
      <w:r w:rsidR="007B5FB1">
        <w:rPr>
          <w:rFonts w:ascii="David" w:hAnsi="David" w:cs="David"/>
          <w:spacing w:val="-4"/>
          <w:rtl/>
        </w:rPr>
        <w:t>–</w:t>
      </w:r>
      <w:r w:rsidR="007B5FB1">
        <w:rPr>
          <w:rFonts w:ascii="David" w:hAnsi="David" w:cs="David" w:hint="cs"/>
          <w:spacing w:val="-4"/>
          <w:rtl/>
        </w:rPr>
        <w:t xml:space="preserve"> מיושם </w:t>
      </w:r>
      <w:proofErr w:type="spellStart"/>
      <w:r w:rsidR="007B5FB1">
        <w:rPr>
          <w:rFonts w:ascii="David" w:hAnsi="David" w:cs="David" w:hint="cs"/>
          <w:spacing w:val="-4"/>
          <w:rtl/>
        </w:rPr>
        <w:t>בתעשיה</w:t>
      </w:r>
      <w:proofErr w:type="spellEnd"/>
      <w:r w:rsidR="007B5FB1">
        <w:rPr>
          <w:rFonts w:ascii="David" w:hAnsi="David" w:cs="David" w:hint="cs"/>
          <w:spacing w:val="-4"/>
          <w:rtl/>
        </w:rPr>
        <w:t xml:space="preserve"> ומתאים לתנאים </w:t>
      </w:r>
      <w:proofErr w:type="spellStart"/>
      <w:r w:rsidR="007B5FB1">
        <w:rPr>
          <w:rFonts w:ascii="David" w:hAnsi="David" w:cs="David" w:hint="cs"/>
          <w:spacing w:val="-4"/>
          <w:rtl/>
        </w:rPr>
        <w:t>הכורוזיביים</w:t>
      </w:r>
      <w:proofErr w:type="spellEnd"/>
      <w:r w:rsidR="007B5FB1">
        <w:rPr>
          <w:rFonts w:ascii="David" w:hAnsi="David" w:cs="David" w:hint="cs"/>
          <w:spacing w:val="-4"/>
          <w:rtl/>
        </w:rPr>
        <w:t xml:space="preserve"> בים המלח.</w:t>
      </w:r>
      <w:r w:rsidR="003B4918" w:rsidRPr="00C20B29">
        <w:rPr>
          <w:rFonts w:ascii="David" w:hAnsi="David" w:cs="David"/>
          <w:spacing w:val="-4"/>
          <w:rtl/>
        </w:rPr>
        <w:t xml:space="preserve"> חברת </w:t>
      </w:r>
      <w:r w:rsidR="007B5FB1">
        <w:rPr>
          <w:rFonts w:ascii="David" w:hAnsi="David" w:cs="David" w:hint="cs"/>
          <w:spacing w:val="-4"/>
          <w:rtl/>
        </w:rPr>
        <w:t xml:space="preserve">ימה פתרונות </w:t>
      </w:r>
      <w:proofErr w:type="spellStart"/>
      <w:r w:rsidR="007B5FB1">
        <w:rPr>
          <w:rFonts w:ascii="David" w:hAnsi="David" w:cs="David" w:hint="cs"/>
          <w:spacing w:val="-4"/>
          <w:rtl/>
        </w:rPr>
        <w:t>הידרומטריים</w:t>
      </w:r>
      <w:proofErr w:type="spellEnd"/>
      <w:r w:rsidR="007B5FB1">
        <w:rPr>
          <w:rFonts w:ascii="David" w:hAnsi="David" w:cs="David" w:hint="cs"/>
          <w:spacing w:val="-4"/>
          <w:rtl/>
        </w:rPr>
        <w:t xml:space="preserve"> </w:t>
      </w:r>
      <w:r w:rsidR="003B4918" w:rsidRPr="00C20B29">
        <w:rPr>
          <w:rFonts w:ascii="David" w:hAnsi="David" w:cs="David"/>
          <w:spacing w:val="-4"/>
          <w:rtl/>
        </w:rPr>
        <w:t>הינה הנציג הבלעדי בארץ של חבר</w:t>
      </w:r>
      <w:r w:rsidR="007B5FB1">
        <w:rPr>
          <w:rFonts w:ascii="David" w:hAnsi="David" w:cs="David" w:hint="cs"/>
          <w:spacing w:val="-4"/>
          <w:rtl/>
        </w:rPr>
        <w:t>ה זו</w:t>
      </w:r>
      <w:r w:rsidR="003B4918" w:rsidRPr="00C20B29">
        <w:rPr>
          <w:rFonts w:ascii="David" w:hAnsi="David" w:cs="David"/>
          <w:spacing w:val="-4"/>
          <w:rtl/>
        </w:rPr>
        <w:t>.</w:t>
      </w:r>
    </w:p>
    <w:p w14:paraId="3D3385C2" w14:textId="77777777"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14:paraId="7C9F4375" w14:textId="77777777"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14:paraId="04EBD37F" w14:textId="2739BD5B" w:rsidR="00B06551" w:rsidRDefault="00D3287F" w:rsidP="00027775">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027775">
        <w:rPr>
          <w:rFonts w:ascii="Arial" w:hAnsi="Arial" w:cs="Arial" w:hint="cs"/>
          <w:b/>
          <w:sz w:val="22"/>
          <w:szCs w:val="22"/>
          <w:rtl/>
        </w:rPr>
        <w:t>):</w:t>
      </w:r>
      <w:r w:rsidR="00027775" w:rsidRPr="00D30728">
        <w:rPr>
          <w:rFonts w:ascii="Arial" w:hAnsi="Arial" w:cs="Arial"/>
          <w:b/>
          <w:sz w:val="22"/>
          <w:szCs w:val="22"/>
          <w:rtl/>
        </w:rPr>
        <w:t xml:space="preserve"> </w:t>
      </w:r>
    </w:p>
    <w:p w14:paraId="661D6981" w14:textId="57E9AEF5" w:rsidR="00D3287F" w:rsidRPr="00C20B29" w:rsidRDefault="00941D8E" w:rsidP="007B5FB1">
      <w:pPr>
        <w:spacing w:line="360" w:lineRule="auto"/>
        <w:ind w:left="720"/>
        <w:jc w:val="both"/>
        <w:rPr>
          <w:rFonts w:ascii="David" w:hAnsi="David" w:cs="David"/>
          <w:b/>
          <w:rtl/>
        </w:rPr>
      </w:pPr>
      <w:r w:rsidRPr="00C20B29">
        <w:rPr>
          <w:rFonts w:ascii="David" w:hAnsi="David" w:cs="David"/>
          <w:b/>
          <w:rtl/>
        </w:rPr>
        <w:t xml:space="preserve">בדקנו עם חוקרים מובילים בארץ ובחו"ל בתחום הלימנולוגיה (מדעי האגמים), </w:t>
      </w:r>
      <w:proofErr w:type="spellStart"/>
      <w:r w:rsidR="007B5FB1">
        <w:rPr>
          <w:rFonts w:ascii="David" w:hAnsi="David" w:cs="David" w:hint="cs"/>
          <w:b/>
          <w:rtl/>
        </w:rPr>
        <w:t>פרופיילר</w:t>
      </w:r>
      <w:proofErr w:type="spellEnd"/>
      <w:r w:rsidR="007B5FB1">
        <w:rPr>
          <w:rFonts w:ascii="David" w:hAnsi="David" w:cs="David" w:hint="cs"/>
          <w:b/>
          <w:rtl/>
        </w:rPr>
        <w:t xml:space="preserve"> זה הוא </w:t>
      </w:r>
      <w:r w:rsidRPr="00C20B29">
        <w:rPr>
          <w:rFonts w:ascii="David" w:hAnsi="David" w:cs="David"/>
          <w:b/>
          <w:rtl/>
        </w:rPr>
        <w:t>המוצר המתאים ביותר לצרכים שלנו</w:t>
      </w:r>
      <w:r w:rsidR="00027775" w:rsidRPr="00C20B29">
        <w:rPr>
          <w:rFonts w:ascii="David" w:hAnsi="David" w:cs="David"/>
          <w:b/>
          <w:rtl/>
        </w:rPr>
        <w:t>, בין היתר לאור העובדה שהמחקר נעשה בים במלח</w:t>
      </w:r>
      <w:r w:rsidRPr="00C20B29">
        <w:rPr>
          <w:rFonts w:ascii="David" w:hAnsi="David" w:cs="David"/>
          <w:b/>
          <w:rtl/>
        </w:rPr>
        <w:t xml:space="preserve">. </w:t>
      </w:r>
      <w:r w:rsidR="007B5FB1">
        <w:rPr>
          <w:rFonts w:ascii="David" w:hAnsi="David" w:cs="David" w:hint="cs"/>
          <w:b/>
          <w:rtl/>
        </w:rPr>
        <w:t xml:space="preserve">ימה פתרונות </w:t>
      </w:r>
      <w:proofErr w:type="spellStart"/>
      <w:r w:rsidR="007B5FB1">
        <w:rPr>
          <w:rFonts w:ascii="David" w:hAnsi="David" w:cs="David" w:hint="cs"/>
          <w:b/>
          <w:rtl/>
        </w:rPr>
        <w:t>הידרומטריים</w:t>
      </w:r>
      <w:proofErr w:type="spellEnd"/>
      <w:r w:rsidR="007B5FB1">
        <w:rPr>
          <w:rFonts w:ascii="David" w:hAnsi="David" w:cs="David" w:hint="cs"/>
          <w:b/>
          <w:rtl/>
        </w:rPr>
        <w:t xml:space="preserve"> הוא </w:t>
      </w:r>
      <w:r w:rsidRPr="00C20B29">
        <w:rPr>
          <w:rFonts w:ascii="David" w:hAnsi="David" w:cs="David"/>
          <w:b/>
          <w:rtl/>
        </w:rPr>
        <w:t>הנציג היחידים בארץ של מוצר זה.</w:t>
      </w:r>
    </w:p>
    <w:p w14:paraId="116566D0" w14:textId="77777777"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14:paraId="7A25F115" w14:textId="38034CFC" w:rsidR="001167CE" w:rsidRPr="00C20B29" w:rsidRDefault="00AD177B" w:rsidP="007B5FB1">
      <w:pPr>
        <w:spacing w:line="360" w:lineRule="auto"/>
        <w:ind w:left="720"/>
        <w:jc w:val="both"/>
        <w:rPr>
          <w:rFonts w:ascii="David" w:hAnsi="David" w:cs="David"/>
          <w:b/>
          <w:rtl/>
        </w:rPr>
      </w:pPr>
      <w:r w:rsidRPr="00AD177B">
        <w:rPr>
          <w:rFonts w:ascii="David" w:hAnsi="David" w:cs="David"/>
          <w:bCs/>
          <w:rtl/>
        </w:rPr>
        <w:t xml:space="preserve">נדרש ציוד </w:t>
      </w:r>
      <w:r w:rsidR="007B5FB1">
        <w:rPr>
          <w:rFonts w:ascii="David" w:hAnsi="David" w:cs="David" w:hint="cs"/>
          <w:bCs/>
          <w:rtl/>
        </w:rPr>
        <w:t xml:space="preserve">מדידת צפיפות </w:t>
      </w:r>
      <w:r w:rsidRPr="00AD177B">
        <w:rPr>
          <w:rFonts w:ascii="David" w:hAnsi="David" w:cs="David"/>
          <w:bCs/>
          <w:rtl/>
        </w:rPr>
        <w:t>אמין שעומד בתנאים הקיצון של ים המלח. למיטב יד</w:t>
      </w:r>
      <w:r w:rsidR="007B5FB1">
        <w:rPr>
          <w:rFonts w:ascii="David" w:hAnsi="David" w:cs="David" w:hint="cs"/>
          <w:bCs/>
          <w:rtl/>
        </w:rPr>
        <w:t>י</w:t>
      </w:r>
      <w:r w:rsidRPr="00AD177B">
        <w:rPr>
          <w:rFonts w:ascii="David" w:hAnsi="David" w:cs="David"/>
          <w:bCs/>
          <w:rtl/>
        </w:rPr>
        <w:t>עת היחידה, אין מערכות דומות שיכולות לפעול בצורה מיטבית למחקר מדויק בתנאי הקיצון של ים המלח</w:t>
      </w:r>
      <w:r>
        <w:rPr>
          <w:rFonts w:ascii="David" w:hAnsi="David" w:cs="David" w:hint="cs"/>
          <w:bCs/>
          <w:rtl/>
        </w:rPr>
        <w:t xml:space="preserve">. </w:t>
      </w:r>
    </w:p>
    <w:p w14:paraId="1C9EA353" w14:textId="77777777"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14:paraId="0CEC61D3" w14:textId="77777777" w:rsidR="003D788B" w:rsidRPr="00C20B29" w:rsidRDefault="003D788B" w:rsidP="00740B2A">
      <w:pPr>
        <w:spacing w:line="360" w:lineRule="auto"/>
        <w:ind w:left="720"/>
        <w:jc w:val="both"/>
        <w:rPr>
          <w:rFonts w:ascii="David" w:hAnsi="David" w:cs="David"/>
          <w:bCs/>
          <w:rtl/>
        </w:rPr>
      </w:pPr>
      <w:r w:rsidRPr="00C20B29">
        <w:rPr>
          <w:rFonts w:ascii="David" w:hAnsi="David" w:cs="David"/>
          <w:bCs/>
          <w:rtl/>
        </w:rPr>
        <w:t>לאור הנימוקים שמני</w:t>
      </w:r>
      <w:r w:rsidR="00D779B6" w:rsidRPr="00C20B29">
        <w:rPr>
          <w:rFonts w:ascii="David" w:hAnsi="David" w:cs="David"/>
          <w:bCs/>
          <w:rtl/>
        </w:rPr>
        <w:t>תי</w:t>
      </w:r>
      <w:r w:rsidRPr="00C20B29">
        <w:rPr>
          <w:rFonts w:ascii="David" w:hAnsi="David" w:cs="David"/>
          <w:bCs/>
          <w:rtl/>
        </w:rPr>
        <w:t xml:space="preserve"> לעיל אנו מבקשים לערוך ההתקשרות בהליך </w:t>
      </w:r>
      <w:r w:rsidR="00171135" w:rsidRPr="00C20B29">
        <w:rPr>
          <w:rFonts w:ascii="David" w:hAnsi="David" w:cs="David"/>
          <w:bCs/>
          <w:rtl/>
        </w:rPr>
        <w:t>פטור ממכרז.</w:t>
      </w:r>
    </w:p>
    <w:p w14:paraId="637197BE" w14:textId="77777777" w:rsidR="004336D9" w:rsidRPr="00C20B29" w:rsidRDefault="004336D9" w:rsidP="00740B2A">
      <w:pPr>
        <w:spacing w:line="360" w:lineRule="auto"/>
        <w:ind w:left="720"/>
        <w:jc w:val="both"/>
        <w:rPr>
          <w:rFonts w:ascii="David" w:hAnsi="David" w:cs="David"/>
          <w:bCs/>
          <w:rtl/>
        </w:rPr>
      </w:pPr>
      <w:r w:rsidRPr="00C20B29">
        <w:rPr>
          <w:rFonts w:ascii="David" w:hAnsi="David" w:cs="David"/>
          <w:bCs/>
          <w:rtl/>
        </w:rPr>
        <w:t>חוות דעתי זו ניתנת מתוקף היותי הסמכות המקצועית לנושא זה.</w:t>
      </w:r>
    </w:p>
    <w:p w14:paraId="17D747CA" w14:textId="77777777" w:rsidR="00027775" w:rsidRPr="00C20B29" w:rsidRDefault="00027775" w:rsidP="00BD3C63">
      <w:pPr>
        <w:rPr>
          <w:ins w:id="1" w:author="ענת מיוחס" w:date="2019-04-03T09:59:00Z"/>
          <w:rFonts w:ascii="David" w:hAnsi="David" w:cs="David"/>
          <w:b/>
          <w:rtl/>
        </w:rPr>
      </w:pPr>
    </w:p>
    <w:p w14:paraId="38E9DC36" w14:textId="77777777"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14:paraId="7EB1D68F" w14:textId="77777777"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14:paraId="7B839C0D" w14:textId="77777777" w:rsidTr="00C02521">
        <w:tc>
          <w:tcPr>
            <w:tcW w:w="2698" w:type="dxa"/>
            <w:tcBorders>
              <w:bottom w:val="single" w:sz="4" w:space="0" w:color="auto"/>
            </w:tcBorders>
          </w:tcPr>
          <w:p w14:paraId="07812F14" w14:textId="77777777"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14:paraId="2638A330" w14:textId="77777777" w:rsidR="00AD177B"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w:t>
            </w:r>
            <w:r w:rsidR="00027775">
              <w:rPr>
                <w:rFonts w:ascii="Arial" w:hAnsi="Arial" w:cs="Arial" w:hint="cs"/>
                <w:b/>
                <w:sz w:val="22"/>
                <w:szCs w:val="22"/>
                <w:rtl/>
              </w:rPr>
              <w:t xml:space="preserve">בכיר </w:t>
            </w:r>
            <w:r w:rsidR="00D848D7">
              <w:rPr>
                <w:rFonts w:ascii="Arial" w:hAnsi="Arial" w:cs="Arial" w:hint="cs"/>
                <w:b/>
                <w:sz w:val="22"/>
                <w:szCs w:val="22"/>
                <w:rtl/>
              </w:rPr>
              <w:t>במכון הגיאולוגי</w:t>
            </w:r>
            <w:r w:rsidR="00027775">
              <w:rPr>
                <w:rFonts w:ascii="Arial" w:hAnsi="Arial" w:cs="Arial" w:hint="cs"/>
                <w:b/>
                <w:sz w:val="22"/>
                <w:szCs w:val="22"/>
                <w:rtl/>
              </w:rPr>
              <w:t xml:space="preserve">, </w:t>
            </w:r>
          </w:p>
          <w:p w14:paraId="01F7C0F3" w14:textId="38441078" w:rsidR="00764048" w:rsidRPr="00C02521" w:rsidRDefault="00027775" w:rsidP="00C02521">
            <w:pPr>
              <w:spacing w:line="360" w:lineRule="auto"/>
              <w:rPr>
                <w:rFonts w:ascii="Arial" w:hAnsi="Arial" w:cs="Arial"/>
                <w:b/>
                <w:sz w:val="22"/>
                <w:szCs w:val="22"/>
                <w:rtl/>
              </w:rPr>
            </w:pPr>
            <w:r>
              <w:rPr>
                <w:rFonts w:ascii="Arial" w:hAnsi="Arial" w:cs="Arial" w:hint="cs"/>
                <w:b/>
                <w:sz w:val="22"/>
                <w:szCs w:val="22"/>
                <w:rtl/>
              </w:rPr>
              <w:t>מנהל מעבדת ים המלח</w:t>
            </w:r>
          </w:p>
        </w:tc>
        <w:tc>
          <w:tcPr>
            <w:tcW w:w="2700" w:type="dxa"/>
            <w:tcBorders>
              <w:bottom w:val="single" w:sz="4" w:space="0" w:color="auto"/>
            </w:tcBorders>
          </w:tcPr>
          <w:p w14:paraId="18B1E3FA" w14:textId="77777777"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14:anchorId="7B3F0E02" wp14:editId="3D09548B">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14:paraId="6F005D0E" w14:textId="77777777" w:rsidTr="00C02521">
        <w:tc>
          <w:tcPr>
            <w:tcW w:w="2698" w:type="dxa"/>
            <w:tcBorders>
              <w:top w:val="single" w:sz="4" w:space="0" w:color="auto"/>
            </w:tcBorders>
            <w:shd w:val="clear" w:color="auto" w:fill="E6E6E6"/>
          </w:tcPr>
          <w:p w14:paraId="03069257" w14:textId="77777777"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2E28D193" w14:textId="77777777"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EFCB032" w14:textId="77777777"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14:paraId="7BFEDBB1" w14:textId="77777777" w:rsidR="003D788B" w:rsidRPr="00813E93" w:rsidRDefault="003D788B" w:rsidP="00740B2A">
      <w:pPr>
        <w:rPr>
          <w:rtl/>
        </w:rPr>
      </w:pPr>
    </w:p>
    <w:sectPr w:rsidR="003D788B" w:rsidRPr="00813E93" w:rsidSect="00BD3C63">
      <w:headerReference w:type="even" r:id="rId8"/>
      <w:footerReference w:type="default" r:id="rId9"/>
      <w:head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3B0AC" w14:textId="77777777" w:rsidR="00110081" w:rsidRDefault="00110081">
      <w:r>
        <w:separator/>
      </w:r>
    </w:p>
    <w:p w14:paraId="2EBD9F29" w14:textId="77777777" w:rsidR="00110081" w:rsidRDefault="00110081"/>
  </w:endnote>
  <w:endnote w:type="continuationSeparator" w:id="0">
    <w:p w14:paraId="139DEB44" w14:textId="77777777" w:rsidR="00110081" w:rsidRDefault="00110081">
      <w:r>
        <w:continuationSeparator/>
      </w:r>
    </w:p>
    <w:p w14:paraId="2C575743" w14:textId="77777777" w:rsidR="00110081" w:rsidRDefault="001100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C6445" w14:textId="77777777" w:rsidR="008900C2" w:rsidRDefault="008900C2" w:rsidP="00377B84">
    <w:pPr>
      <w:pStyle w:val="a7"/>
      <w:tabs>
        <w:tab w:val="clear" w:pos="4153"/>
        <w:tab w:val="clear" w:pos="8306"/>
        <w:tab w:val="left" w:pos="1278"/>
        <w:tab w:val="right" w:pos="9070"/>
      </w:tabs>
      <w:rPr>
        <w:rtl/>
      </w:rPr>
    </w:pPr>
  </w:p>
  <w:p w14:paraId="3BCF9457" w14:textId="77777777" w:rsidR="008900C2" w:rsidRDefault="008900C2" w:rsidP="00895E9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83CFDE" w14:textId="77777777" w:rsidR="00110081" w:rsidRDefault="00110081">
      <w:r>
        <w:separator/>
      </w:r>
    </w:p>
    <w:p w14:paraId="38CA1A44" w14:textId="77777777" w:rsidR="00110081" w:rsidRDefault="00110081"/>
  </w:footnote>
  <w:footnote w:type="continuationSeparator" w:id="0">
    <w:p w14:paraId="111D1CC9" w14:textId="77777777" w:rsidR="00110081" w:rsidRDefault="00110081">
      <w:r>
        <w:continuationSeparator/>
      </w:r>
    </w:p>
    <w:p w14:paraId="24E60B76" w14:textId="77777777" w:rsidR="00110081" w:rsidRDefault="0011008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A6678" w14:textId="77777777" w:rsidR="008900C2" w:rsidRDefault="006763D5">
    <w:pPr>
      <w:pStyle w:val="a6"/>
    </w:pPr>
    <w:r>
      <w:rPr>
        <w:noProof/>
      </w:rPr>
      <w:pict w14:anchorId="5AF4AA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79" w:type="dxa"/>
      <w:tblInd w:w="-765" w:type="dxa"/>
      <w:tblLook w:val="0000" w:firstRow="0" w:lastRow="0" w:firstColumn="0" w:lastColumn="0" w:noHBand="0" w:noVBand="0"/>
    </w:tblPr>
    <w:tblGrid>
      <w:gridCol w:w="1840"/>
      <w:gridCol w:w="3229"/>
      <w:gridCol w:w="1479"/>
      <w:gridCol w:w="1777"/>
      <w:gridCol w:w="1954"/>
    </w:tblGrid>
    <w:tr w:rsidR="00293A69" w14:paraId="19A67645" w14:textId="77777777" w:rsidTr="000625DC">
      <w:trPr>
        <w:trHeight w:val="381"/>
      </w:trPr>
      <w:tc>
        <w:tcPr>
          <w:tcW w:w="1840" w:type="dxa"/>
          <w:tcBorders>
            <w:top w:val="single" w:sz="4" w:space="0" w:color="auto"/>
            <w:left w:val="single" w:sz="4" w:space="0" w:color="auto"/>
            <w:bottom w:val="single" w:sz="4" w:space="0" w:color="auto"/>
          </w:tcBorders>
          <w:shd w:val="clear" w:color="auto" w:fill="1F497D"/>
          <w:vAlign w:val="center"/>
        </w:tcPr>
        <w:p w14:paraId="6EA46481" w14:textId="77777777" w:rsidR="00293A69" w:rsidRPr="000625DC" w:rsidRDefault="00293A69" w:rsidP="00293A69">
          <w:pPr>
            <w:ind w:left="95"/>
            <w:rPr>
              <w:rFonts w:ascii="David" w:hAnsi="David" w:cs="David"/>
              <w:b/>
              <w:bCs/>
              <w:color w:val="FFFFFF"/>
              <w:sz w:val="28"/>
              <w:szCs w:val="28"/>
              <w:rtl/>
            </w:rPr>
          </w:pPr>
          <w:r w:rsidRPr="000625DC">
            <w:rPr>
              <w:rFonts w:ascii="David" w:hAnsi="David" w:cs="David"/>
              <w:b/>
              <w:bCs/>
              <w:color w:val="FFFFFF"/>
              <w:sz w:val="28"/>
              <w:szCs w:val="28"/>
              <w:rtl/>
            </w:rPr>
            <w:t>טופס:</w:t>
          </w:r>
        </w:p>
      </w:tc>
      <w:tc>
        <w:tcPr>
          <w:tcW w:w="8439" w:type="dxa"/>
          <w:gridSpan w:val="4"/>
          <w:tcBorders>
            <w:top w:val="single" w:sz="4" w:space="0" w:color="auto"/>
            <w:left w:val="nil"/>
            <w:bottom w:val="single" w:sz="4" w:space="0" w:color="auto"/>
            <w:right w:val="single" w:sz="4" w:space="0" w:color="auto"/>
          </w:tcBorders>
          <w:shd w:val="clear" w:color="auto" w:fill="1F497D"/>
          <w:vAlign w:val="center"/>
        </w:tcPr>
        <w:p w14:paraId="33B09DE7" w14:textId="77777777" w:rsidR="00293A69" w:rsidRPr="000625DC" w:rsidRDefault="00293A69" w:rsidP="00293A69">
          <w:pPr>
            <w:rPr>
              <w:rFonts w:ascii="David" w:hAnsi="David" w:cs="David"/>
              <w:b/>
              <w:bCs/>
              <w:color w:val="FFFFFF"/>
              <w:sz w:val="28"/>
              <w:szCs w:val="28"/>
              <w:rtl/>
            </w:rPr>
          </w:pPr>
          <w:r w:rsidRPr="000625DC">
            <w:rPr>
              <w:rFonts w:ascii="David" w:hAnsi="David" w:cs="David"/>
              <w:b/>
              <w:bCs/>
              <w:i/>
              <w:color w:val="FFFFFF"/>
              <w:sz w:val="28"/>
              <w:szCs w:val="28"/>
              <w:rtl/>
            </w:rPr>
            <w:t>חוות דעת מקצועית במסגרת כוונה להתקשר עם ספק יחיד</w:t>
          </w:r>
          <w:r w:rsidRPr="000625DC">
            <w:rPr>
              <w:rFonts w:ascii="David" w:hAnsi="David" w:cs="David"/>
              <w:b/>
              <w:bCs/>
              <w:color w:val="FFFFFF"/>
              <w:sz w:val="28"/>
              <w:szCs w:val="28"/>
              <w:rtl/>
            </w:rPr>
            <w:t>/ספק חוץ</w:t>
          </w:r>
        </w:p>
      </w:tc>
    </w:tr>
    <w:tr w:rsidR="00293A69" w14:paraId="3CC20A16" w14:textId="77777777" w:rsidTr="000625DC">
      <w:trPr>
        <w:trHeight w:val="219"/>
      </w:trPr>
      <w:tc>
        <w:tcPr>
          <w:tcW w:w="1840" w:type="dxa"/>
          <w:vMerge w:val="restart"/>
          <w:tcBorders>
            <w:top w:val="single" w:sz="4" w:space="0" w:color="auto"/>
            <w:left w:val="single" w:sz="4" w:space="0" w:color="auto"/>
          </w:tcBorders>
          <w:shd w:val="clear" w:color="auto" w:fill="F2F2F2"/>
          <w:vAlign w:val="center"/>
        </w:tcPr>
        <w:p w14:paraId="2213F642" w14:textId="77777777" w:rsidR="00293A69" w:rsidRPr="000625DC" w:rsidRDefault="00293A69" w:rsidP="00293A69">
          <w:pPr>
            <w:rPr>
              <w:rFonts w:ascii="David" w:hAnsi="David" w:cs="David"/>
            </w:rPr>
          </w:pPr>
          <w:r w:rsidRPr="000625DC">
            <w:rPr>
              <w:rFonts w:ascii="David" w:hAnsi="David" w:cs="David"/>
              <w:noProof/>
            </w:rPr>
            <w:drawing>
              <wp:inline distT="0" distB="0" distL="0" distR="0" wp14:anchorId="772D6AD9" wp14:editId="2468FFC5">
                <wp:extent cx="1031240" cy="520700"/>
                <wp:effectExtent l="0" t="0" r="0" b="0"/>
                <wp:docPr id="4"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229" w:type="dxa"/>
          <w:vMerge w:val="restart"/>
          <w:tcBorders>
            <w:top w:val="single" w:sz="4" w:space="0" w:color="auto"/>
            <w:left w:val="nil"/>
            <w:right w:val="single" w:sz="4" w:space="0" w:color="auto"/>
          </w:tcBorders>
          <w:shd w:val="clear" w:color="auto" w:fill="F2F2F2"/>
          <w:vAlign w:val="center"/>
        </w:tcPr>
        <w:p w14:paraId="72DAF680" w14:textId="77777777" w:rsidR="00293A69" w:rsidRPr="000625DC" w:rsidRDefault="00293A69" w:rsidP="00293A69">
          <w:pPr>
            <w:rPr>
              <w:rFonts w:ascii="David" w:hAnsi="David" w:cs="David"/>
              <w:color w:val="17365D"/>
              <w:rtl/>
            </w:rPr>
          </w:pPr>
          <w:r w:rsidRPr="000625DC">
            <w:rPr>
              <w:rFonts w:ascii="David" w:hAnsi="David" w:cs="David"/>
              <w:color w:val="17365D"/>
              <w:rtl/>
            </w:rPr>
            <w:t>משרד האוצר</w:t>
          </w:r>
        </w:p>
        <w:p w14:paraId="552F7300" w14:textId="77777777" w:rsidR="00293A69" w:rsidRPr="000625DC" w:rsidRDefault="00293A69" w:rsidP="00293A69">
          <w:pPr>
            <w:rPr>
              <w:rFonts w:ascii="David" w:hAnsi="David" w:cs="David"/>
              <w:sz w:val="23"/>
              <w:szCs w:val="23"/>
              <w:rtl/>
            </w:rPr>
          </w:pPr>
          <w:r w:rsidRPr="000625DC">
            <w:rPr>
              <w:rFonts w:ascii="David" w:hAnsi="David" w:cs="David"/>
              <w:color w:val="17365D"/>
              <w:sz w:val="23"/>
              <w:szCs w:val="23"/>
              <w:rtl/>
            </w:rPr>
            <w:t>אגף החשב הכללי</w:t>
          </w:r>
        </w:p>
        <w:p w14:paraId="185BB36D" w14:textId="77777777" w:rsidR="00293A69" w:rsidRPr="000625DC" w:rsidRDefault="00293A69" w:rsidP="00293A69">
          <w:pPr>
            <w:spacing w:before="60" w:after="60"/>
            <w:rPr>
              <w:rFonts w:ascii="David" w:hAnsi="David" w:cs="David"/>
              <w:rtl/>
            </w:rPr>
          </w:pPr>
          <w:proofErr w:type="spellStart"/>
          <w:r w:rsidRPr="000625DC">
            <w:rPr>
              <w:rFonts w:ascii="David" w:hAnsi="David" w:cs="David"/>
              <w:b/>
              <w:bCs/>
              <w:color w:val="17365D"/>
              <w:sz w:val="22"/>
              <w:szCs w:val="22"/>
              <w:rtl/>
            </w:rPr>
            <w:t>תכ"ם</w:t>
          </w:r>
          <w:proofErr w:type="spellEnd"/>
          <w:r w:rsidRPr="000625DC">
            <w:rPr>
              <w:rFonts w:ascii="David" w:hAnsi="David" w:cs="David"/>
              <w:b/>
              <w:bCs/>
              <w:color w:val="17365D"/>
              <w:sz w:val="22"/>
              <w:szCs w:val="22"/>
              <w:rtl/>
            </w:rPr>
            <w:t xml:space="preserve"> – התקשרויות ורכישות</w:t>
          </w:r>
        </w:p>
      </w:tc>
      <w:tc>
        <w:tcPr>
          <w:tcW w:w="1479" w:type="dxa"/>
          <w:tcBorders>
            <w:top w:val="single" w:sz="4" w:space="0" w:color="auto"/>
            <w:left w:val="single" w:sz="4" w:space="0" w:color="auto"/>
            <w:right w:val="single" w:sz="4" w:space="0" w:color="auto"/>
          </w:tcBorders>
          <w:shd w:val="clear" w:color="auto" w:fill="F2F2F2"/>
          <w:noWrap/>
          <w:vAlign w:val="center"/>
        </w:tcPr>
        <w:p w14:paraId="10FF09B5" w14:textId="77777777" w:rsidR="00293A69" w:rsidRPr="000625DC" w:rsidRDefault="00293A69" w:rsidP="00293A69">
          <w:pPr>
            <w:rPr>
              <w:rFonts w:ascii="David" w:hAnsi="David" w:cs="David"/>
              <w:b/>
              <w:bCs/>
              <w:sz w:val="28"/>
              <w:szCs w:val="28"/>
              <w:rtl/>
            </w:rPr>
          </w:pPr>
          <w:r w:rsidRPr="000625DC">
            <w:rPr>
              <w:rFonts w:ascii="David" w:hAnsi="David" w:cs="David"/>
              <w:b/>
              <w:bCs/>
              <w:rtl/>
            </w:rPr>
            <w:t>פרק משני:</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3242592" w14:textId="77777777" w:rsidR="00293A69" w:rsidRPr="000625DC" w:rsidRDefault="00293A69" w:rsidP="00293A69">
          <w:pPr>
            <w:rPr>
              <w:rFonts w:ascii="David" w:hAnsi="David" w:cs="David"/>
            </w:rPr>
          </w:pPr>
          <w:r w:rsidRPr="000625DC">
            <w:rPr>
              <w:rFonts w:ascii="David" w:hAnsi="David" w:cs="David"/>
              <w:rtl/>
            </w:rPr>
            <w:t>סוגי מכרזים והתקשרויות</w:t>
          </w:r>
        </w:p>
      </w:tc>
    </w:tr>
    <w:tr w:rsidR="00293A69" w14:paraId="79AAC547" w14:textId="77777777" w:rsidTr="000625DC">
      <w:trPr>
        <w:trHeight w:val="219"/>
      </w:trPr>
      <w:tc>
        <w:tcPr>
          <w:tcW w:w="1840" w:type="dxa"/>
          <w:vMerge/>
          <w:tcBorders>
            <w:left w:val="single" w:sz="4" w:space="0" w:color="auto"/>
          </w:tcBorders>
          <w:shd w:val="clear" w:color="auto" w:fill="F2F2F2"/>
          <w:vAlign w:val="center"/>
        </w:tcPr>
        <w:p w14:paraId="7B09C2BC" w14:textId="77777777"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14:paraId="408090D8" w14:textId="77777777" w:rsidR="00293A69" w:rsidRPr="000625DC" w:rsidRDefault="00293A69" w:rsidP="00293A69">
          <w:pPr>
            <w:rPr>
              <w:rFonts w:ascii="David" w:hAnsi="David" w:cs="David"/>
              <w:rtl/>
            </w:rPr>
          </w:pPr>
        </w:p>
      </w:tc>
      <w:tc>
        <w:tcPr>
          <w:tcW w:w="1479" w:type="dxa"/>
          <w:tcBorders>
            <w:top w:val="single" w:sz="4" w:space="0" w:color="auto"/>
            <w:left w:val="single" w:sz="4" w:space="0" w:color="auto"/>
            <w:right w:val="single" w:sz="4" w:space="0" w:color="auto"/>
          </w:tcBorders>
          <w:shd w:val="clear" w:color="auto" w:fill="F2F2F2"/>
          <w:noWrap/>
          <w:vAlign w:val="center"/>
        </w:tcPr>
        <w:p w14:paraId="1F4193B3" w14:textId="77777777" w:rsidR="00293A69" w:rsidRPr="000625DC" w:rsidRDefault="00293A69" w:rsidP="00293A69">
          <w:pPr>
            <w:rPr>
              <w:rFonts w:ascii="David" w:hAnsi="David" w:cs="David"/>
              <w:rtl/>
            </w:rPr>
          </w:pPr>
          <w:r w:rsidRPr="000625DC">
            <w:rPr>
              <w:rFonts w:ascii="David" w:hAnsi="David" w:cs="David"/>
              <w:b/>
              <w:bCs/>
              <w:rtl/>
            </w:rPr>
            <w:t>תת פרק:</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1CBFCB7" w14:textId="77777777" w:rsidR="00293A69" w:rsidRPr="000625DC" w:rsidRDefault="00293A69" w:rsidP="00293A69">
          <w:pPr>
            <w:rPr>
              <w:rFonts w:ascii="David" w:hAnsi="David" w:cs="David"/>
            </w:rPr>
          </w:pPr>
          <w:r w:rsidRPr="000625DC">
            <w:rPr>
              <w:rFonts w:ascii="David" w:hAnsi="David" w:cs="David"/>
              <w:rtl/>
            </w:rPr>
            <w:t>התקשרות בפטור ממכרז</w:t>
          </w:r>
        </w:p>
      </w:tc>
    </w:tr>
    <w:tr w:rsidR="00293A69" w14:paraId="032F6934" w14:textId="77777777" w:rsidTr="000625DC">
      <w:trPr>
        <w:trHeight w:val="219"/>
      </w:trPr>
      <w:tc>
        <w:tcPr>
          <w:tcW w:w="1840" w:type="dxa"/>
          <w:vMerge/>
          <w:tcBorders>
            <w:left w:val="single" w:sz="4" w:space="0" w:color="auto"/>
          </w:tcBorders>
          <w:shd w:val="clear" w:color="auto" w:fill="F2F2F2"/>
          <w:vAlign w:val="center"/>
        </w:tcPr>
        <w:p w14:paraId="275F3BF7" w14:textId="77777777"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14:paraId="0B8C4049" w14:textId="77777777"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E8AE3EC" w14:textId="77777777" w:rsidR="00293A69" w:rsidRPr="000625DC" w:rsidRDefault="00293A69" w:rsidP="00293A69">
          <w:pPr>
            <w:rPr>
              <w:rFonts w:ascii="David" w:hAnsi="David" w:cs="David"/>
              <w:b/>
              <w:bCs/>
              <w:rtl/>
            </w:rPr>
          </w:pPr>
          <w:r w:rsidRPr="000625DC">
            <w:rPr>
              <w:rFonts w:ascii="David" w:hAnsi="David" w:cs="David"/>
              <w:b/>
              <w:bCs/>
              <w:rtl/>
            </w:rPr>
            <w:t>הוראה מקשרת:</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569F70" w14:textId="77777777" w:rsidR="00293A69" w:rsidRPr="000625DC" w:rsidRDefault="00293A69" w:rsidP="00293A69">
          <w:pPr>
            <w:rPr>
              <w:rFonts w:ascii="David" w:hAnsi="David" w:cs="David"/>
              <w:rtl/>
            </w:rPr>
          </w:pPr>
          <w:r w:rsidRPr="000625DC">
            <w:rPr>
              <w:rFonts w:ascii="David" w:hAnsi="David" w:cs="David"/>
              <w:rtl/>
            </w:rPr>
            <w:t>7.3.6.2</w:t>
          </w:r>
        </w:p>
      </w:tc>
    </w:tr>
    <w:tr w:rsidR="00293A69" w14:paraId="0191E1D7" w14:textId="77777777" w:rsidTr="000625DC">
      <w:trPr>
        <w:trHeight w:val="219"/>
      </w:trPr>
      <w:tc>
        <w:tcPr>
          <w:tcW w:w="1840" w:type="dxa"/>
          <w:vMerge/>
          <w:tcBorders>
            <w:left w:val="single" w:sz="4" w:space="0" w:color="auto"/>
          </w:tcBorders>
          <w:shd w:val="clear" w:color="auto" w:fill="F2F2F2"/>
          <w:vAlign w:val="center"/>
        </w:tcPr>
        <w:p w14:paraId="4CE39761" w14:textId="77777777"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14:paraId="52333384" w14:textId="77777777"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14C202E" w14:textId="77777777" w:rsidR="00293A69" w:rsidRPr="000625DC" w:rsidRDefault="00293A69" w:rsidP="00293A69">
          <w:pPr>
            <w:rPr>
              <w:rFonts w:ascii="David" w:hAnsi="David" w:cs="David"/>
              <w:rtl/>
            </w:rPr>
          </w:pPr>
          <w:r w:rsidRPr="000625DC">
            <w:rPr>
              <w:rFonts w:ascii="David" w:hAnsi="David" w:cs="David"/>
              <w:b/>
              <w:bCs/>
              <w:rtl/>
            </w:rPr>
            <w:t>מספר טופס:</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07B344B" w14:textId="77777777" w:rsidR="00293A69" w:rsidRPr="000625DC" w:rsidRDefault="00293A69" w:rsidP="00293A69">
          <w:pPr>
            <w:rPr>
              <w:rFonts w:ascii="David" w:hAnsi="David" w:cs="David"/>
              <w:rtl/>
            </w:rPr>
          </w:pPr>
          <w:r w:rsidRPr="000625DC">
            <w:rPr>
              <w:rFonts w:ascii="David" w:hAnsi="David" w:cs="David"/>
              <w:rtl/>
            </w:rPr>
            <w:t>ט.7.3.6.2.1</w:t>
          </w:r>
        </w:p>
      </w:tc>
    </w:tr>
    <w:tr w:rsidR="00293A69" w14:paraId="5BCF685D" w14:textId="77777777" w:rsidTr="000625DC">
      <w:trPr>
        <w:trHeight w:val="219"/>
      </w:trPr>
      <w:tc>
        <w:tcPr>
          <w:tcW w:w="1840" w:type="dxa"/>
          <w:vMerge/>
          <w:tcBorders>
            <w:left w:val="single" w:sz="4" w:space="0" w:color="auto"/>
            <w:bottom w:val="single" w:sz="4" w:space="0" w:color="auto"/>
          </w:tcBorders>
          <w:shd w:val="clear" w:color="auto" w:fill="F2F2F2"/>
          <w:vAlign w:val="center"/>
        </w:tcPr>
        <w:p w14:paraId="5491983F" w14:textId="77777777" w:rsidR="00293A69" w:rsidRPr="000625DC" w:rsidRDefault="00293A69" w:rsidP="00293A69">
          <w:pPr>
            <w:rPr>
              <w:rFonts w:ascii="David" w:hAnsi="David" w:cs="David"/>
            </w:rPr>
          </w:pPr>
        </w:p>
      </w:tc>
      <w:tc>
        <w:tcPr>
          <w:tcW w:w="3229" w:type="dxa"/>
          <w:vMerge/>
          <w:tcBorders>
            <w:left w:val="nil"/>
            <w:bottom w:val="single" w:sz="4" w:space="0" w:color="auto"/>
            <w:right w:val="single" w:sz="4" w:space="0" w:color="auto"/>
          </w:tcBorders>
          <w:shd w:val="clear" w:color="auto" w:fill="F2F2F2"/>
        </w:tcPr>
        <w:p w14:paraId="708A89FE" w14:textId="77777777"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tcBorders>
          <w:shd w:val="clear" w:color="auto" w:fill="F2F2F2"/>
          <w:noWrap/>
          <w:vAlign w:val="center"/>
        </w:tcPr>
        <w:p w14:paraId="0DDCCA2A" w14:textId="77777777" w:rsidR="00293A69" w:rsidRPr="000625DC" w:rsidRDefault="00293A69" w:rsidP="00293A69">
          <w:pPr>
            <w:rPr>
              <w:rFonts w:ascii="David" w:hAnsi="David" w:cs="David"/>
            </w:rPr>
          </w:pPr>
          <w:r w:rsidRPr="000625DC">
            <w:rPr>
              <w:rFonts w:ascii="David" w:hAnsi="David" w:cs="David"/>
              <w:b/>
              <w:bCs/>
              <w:rtl/>
            </w:rPr>
            <w:t>מהדורה:</w:t>
          </w:r>
        </w:p>
      </w:tc>
      <w:tc>
        <w:tcPr>
          <w:tcW w:w="1777" w:type="dxa"/>
          <w:tcBorders>
            <w:top w:val="single" w:sz="4" w:space="0" w:color="auto"/>
            <w:left w:val="single" w:sz="4" w:space="0" w:color="auto"/>
            <w:bottom w:val="single" w:sz="4" w:space="0" w:color="auto"/>
          </w:tcBorders>
          <w:shd w:val="clear" w:color="auto" w:fill="F2F2F2"/>
          <w:vAlign w:val="center"/>
        </w:tcPr>
        <w:p w14:paraId="6A446E85" w14:textId="77777777" w:rsidR="00293A69" w:rsidRPr="000625DC" w:rsidRDefault="00293A69" w:rsidP="00293A69">
          <w:pPr>
            <w:rPr>
              <w:rFonts w:ascii="David" w:hAnsi="David" w:cs="David"/>
              <w:rtl/>
            </w:rPr>
          </w:pPr>
          <w:r w:rsidRPr="000625DC">
            <w:rPr>
              <w:rFonts w:ascii="David" w:hAnsi="David" w:cs="David"/>
              <w:rtl/>
            </w:rPr>
            <w:t>01</w:t>
          </w:r>
        </w:p>
      </w:tc>
      <w:tc>
        <w:tcPr>
          <w:tcW w:w="1954" w:type="dxa"/>
          <w:tcBorders>
            <w:top w:val="single" w:sz="4" w:space="0" w:color="auto"/>
            <w:left w:val="nil"/>
            <w:bottom w:val="single" w:sz="4" w:space="0" w:color="auto"/>
            <w:right w:val="single" w:sz="4" w:space="0" w:color="auto"/>
          </w:tcBorders>
          <w:shd w:val="clear" w:color="auto" w:fill="F2F2F2"/>
          <w:vAlign w:val="center"/>
        </w:tcPr>
        <w:p w14:paraId="5E50C62C" w14:textId="77777777" w:rsidR="00293A69" w:rsidRPr="000625DC" w:rsidRDefault="00293A69" w:rsidP="00293A69">
          <w:pPr>
            <w:rPr>
              <w:rFonts w:ascii="David" w:hAnsi="David" w:cs="David"/>
              <w:rtl/>
            </w:rPr>
          </w:pPr>
          <w:r w:rsidRPr="000625DC">
            <w:rPr>
              <w:rFonts w:ascii="David" w:hAnsi="David" w:cs="David"/>
              <w:rtl/>
            </w:rPr>
            <w:t>תת מהדורה:01</w:t>
          </w:r>
        </w:p>
      </w:tc>
    </w:tr>
  </w:tbl>
  <w:p w14:paraId="3EE3A495" w14:textId="77777777" w:rsidR="008900C2" w:rsidRDefault="008900C2" w:rsidP="00367921">
    <w:pPr>
      <w:pStyle w:val="a6"/>
      <w:rPr>
        <w:rtl/>
      </w:rPr>
    </w:pPr>
  </w:p>
  <w:p w14:paraId="3E2DB814" w14:textId="6CA9B88E" w:rsidR="008900C2" w:rsidRDefault="008900C2" w:rsidP="00367921">
    <w:pPr>
      <w:pStyle w:val="a6"/>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נת מיוחס">
    <w15:presenceInfo w15:providerId="AD" w15:userId="S-1-5-21-751151982-1351359263-2670605570-133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27775"/>
    <w:rsid w:val="00030285"/>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0081"/>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16D3"/>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3A6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D40"/>
    <w:rsid w:val="002F0EC8"/>
    <w:rsid w:val="002F670D"/>
    <w:rsid w:val="003016BC"/>
    <w:rsid w:val="003021F0"/>
    <w:rsid w:val="00302753"/>
    <w:rsid w:val="00303B52"/>
    <w:rsid w:val="00303D19"/>
    <w:rsid w:val="00310559"/>
    <w:rsid w:val="0031223C"/>
    <w:rsid w:val="00312DF2"/>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4918"/>
    <w:rsid w:val="003B5C91"/>
    <w:rsid w:val="003B6DA8"/>
    <w:rsid w:val="003C166A"/>
    <w:rsid w:val="003C2E9F"/>
    <w:rsid w:val="003C3D0C"/>
    <w:rsid w:val="003C3E3A"/>
    <w:rsid w:val="003C52E0"/>
    <w:rsid w:val="003D0487"/>
    <w:rsid w:val="003D1F4A"/>
    <w:rsid w:val="003D545A"/>
    <w:rsid w:val="003D5897"/>
    <w:rsid w:val="003D788B"/>
    <w:rsid w:val="003E2091"/>
    <w:rsid w:val="003E4E64"/>
    <w:rsid w:val="003F430E"/>
    <w:rsid w:val="00404F17"/>
    <w:rsid w:val="004051DD"/>
    <w:rsid w:val="004059BD"/>
    <w:rsid w:val="00406E4C"/>
    <w:rsid w:val="004112F9"/>
    <w:rsid w:val="0041195E"/>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1D0"/>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2CA5"/>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763D5"/>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0932"/>
    <w:rsid w:val="00773338"/>
    <w:rsid w:val="007743B3"/>
    <w:rsid w:val="00774BBD"/>
    <w:rsid w:val="00777DB6"/>
    <w:rsid w:val="00780825"/>
    <w:rsid w:val="00782771"/>
    <w:rsid w:val="007A241C"/>
    <w:rsid w:val="007A711A"/>
    <w:rsid w:val="007B09FF"/>
    <w:rsid w:val="007B50AA"/>
    <w:rsid w:val="007B5B4B"/>
    <w:rsid w:val="007B5FB1"/>
    <w:rsid w:val="007C28C3"/>
    <w:rsid w:val="007C30E3"/>
    <w:rsid w:val="007C43BA"/>
    <w:rsid w:val="007D1420"/>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42144"/>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1D8E"/>
    <w:rsid w:val="00945F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0B2E"/>
    <w:rsid w:val="00AA47EE"/>
    <w:rsid w:val="00AA6710"/>
    <w:rsid w:val="00AB25A0"/>
    <w:rsid w:val="00AB49BA"/>
    <w:rsid w:val="00AB5124"/>
    <w:rsid w:val="00AB5728"/>
    <w:rsid w:val="00AC73E7"/>
    <w:rsid w:val="00AC79A3"/>
    <w:rsid w:val="00AD177B"/>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13344"/>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BF6801"/>
    <w:rsid w:val="00C02521"/>
    <w:rsid w:val="00C03CA6"/>
    <w:rsid w:val="00C04183"/>
    <w:rsid w:val="00C064BB"/>
    <w:rsid w:val="00C120B3"/>
    <w:rsid w:val="00C20B29"/>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861"/>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26C6"/>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083F"/>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2C2F"/>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D347166"/>
  <w15:docId w15:val="{DEB1581D-9887-4B26-B753-049C8410C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030285"/>
    <w:pPr>
      <w:ind w:left="720"/>
      <w:contextualSpacing/>
    </w:pPr>
  </w:style>
  <w:style w:type="paragraph" w:styleId="afe">
    <w:name w:val="Revision"/>
    <w:hidden/>
    <w:uiPriority w:val="99"/>
    <w:semiHidden/>
    <w:rsid w:val="00293A6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 w:id="158013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588</Words>
  <Characters>2914</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3</cp:revision>
  <cp:lastPrinted>2011-04-26T12:25:00Z</cp:lastPrinted>
  <dcterms:created xsi:type="dcterms:W3CDTF">2019-09-22T07:09:00Z</dcterms:created>
  <dcterms:modified xsi:type="dcterms:W3CDTF">2019-09-22T07:13:00Z</dcterms:modified>
</cp:coreProperties>
</file>